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9C1" w:rsidRPr="0073323C" w:rsidRDefault="00A50FDA" w:rsidP="0073323C">
      <w:pPr>
        <w:spacing w:after="0"/>
        <w:rPr>
          <w:rFonts w:cstheme="minorHAnsi"/>
          <w:b/>
          <w:sz w:val="20"/>
          <w:szCs w:val="20"/>
        </w:rPr>
      </w:pPr>
      <w:r w:rsidRPr="0073323C">
        <w:rPr>
          <w:rFonts w:cstheme="minorHAnsi"/>
          <w:b/>
          <w:sz w:val="20"/>
          <w:szCs w:val="20"/>
        </w:rPr>
        <w:t>School Resources for Assistive Technology Consideration</w:t>
      </w:r>
    </w:p>
    <w:p w:rsidR="00A50FDA" w:rsidRDefault="00A50FDA" w:rsidP="0073323C">
      <w:pPr>
        <w:spacing w:after="0"/>
        <w:rPr>
          <w:rFonts w:cstheme="minorHAnsi"/>
          <w:b/>
          <w:sz w:val="20"/>
          <w:szCs w:val="20"/>
        </w:rPr>
      </w:pPr>
      <w:r w:rsidRPr="0073323C">
        <w:rPr>
          <w:rFonts w:cstheme="minorHAnsi"/>
          <w:b/>
          <w:sz w:val="20"/>
          <w:szCs w:val="20"/>
        </w:rPr>
        <w:t>Hearing Impaired</w:t>
      </w:r>
    </w:p>
    <w:p w:rsidR="0073323C" w:rsidRPr="0073323C" w:rsidRDefault="0073323C" w:rsidP="0073323C">
      <w:pPr>
        <w:spacing w:after="0"/>
        <w:rPr>
          <w:rFonts w:cstheme="minorHAnsi"/>
          <w:b/>
          <w:sz w:val="20"/>
          <w:szCs w:val="20"/>
        </w:rPr>
      </w:pPr>
    </w:p>
    <w:tbl>
      <w:tblPr>
        <w:tblW w:w="0" w:type="auto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7"/>
        <w:gridCol w:w="60"/>
        <w:gridCol w:w="2370"/>
        <w:gridCol w:w="549"/>
        <w:gridCol w:w="1637"/>
        <w:gridCol w:w="3322"/>
      </w:tblGrid>
      <w:tr w:rsidR="008349C1" w:rsidRPr="0073323C" w:rsidTr="00327EA2">
        <w:trPr>
          <w:trHeight w:val="442"/>
        </w:trPr>
        <w:tc>
          <w:tcPr>
            <w:tcW w:w="4586" w:type="dxa"/>
            <w:gridSpan w:val="4"/>
            <w:shd w:val="clear" w:color="auto" w:fill="FDE9D9" w:themeFill="accent6" w:themeFillTint="33"/>
          </w:tcPr>
          <w:p w:rsidR="008349C1" w:rsidRPr="0073323C" w:rsidRDefault="008349C1">
            <w:pPr>
              <w:rPr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Classroom Acoustics</w:t>
            </w:r>
          </w:p>
        </w:tc>
        <w:tc>
          <w:tcPr>
            <w:tcW w:w="4959" w:type="dxa"/>
            <w:gridSpan w:val="2"/>
            <w:shd w:val="clear" w:color="auto" w:fill="FDE9D9" w:themeFill="accent6" w:themeFillTint="33"/>
          </w:tcPr>
          <w:p w:rsidR="008349C1" w:rsidRPr="0073323C" w:rsidRDefault="008349C1" w:rsidP="008349C1">
            <w:pPr>
              <w:rPr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Speech-to-Text Systems</w:t>
            </w:r>
          </w:p>
        </w:tc>
      </w:tr>
      <w:tr w:rsidR="008349C1" w:rsidRPr="0073323C" w:rsidTr="00BA37FE">
        <w:trPr>
          <w:trHeight w:val="611"/>
        </w:trPr>
        <w:tc>
          <w:tcPr>
            <w:tcW w:w="4586" w:type="dxa"/>
            <w:gridSpan w:val="4"/>
          </w:tcPr>
          <w:p w:rsidR="008349C1" w:rsidRPr="0073323C" w:rsidRDefault="008349C1" w:rsidP="00A50FD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>Use of devices that provide amplified sound</w:t>
            </w:r>
          </w:p>
        </w:tc>
        <w:tc>
          <w:tcPr>
            <w:tcW w:w="4959" w:type="dxa"/>
            <w:gridSpan w:val="2"/>
          </w:tcPr>
          <w:p w:rsidR="008349C1" w:rsidRPr="0073323C" w:rsidRDefault="008349C1" w:rsidP="00A50FD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>Use of devices that allow the student to access information through vision and other senses.</w:t>
            </w:r>
          </w:p>
        </w:tc>
      </w:tr>
      <w:tr w:rsidR="008349C1" w:rsidRPr="0073323C" w:rsidTr="00BA37FE">
        <w:trPr>
          <w:trHeight w:val="1228"/>
        </w:trPr>
        <w:tc>
          <w:tcPr>
            <w:tcW w:w="1607" w:type="dxa"/>
          </w:tcPr>
          <w:p w:rsidR="008349C1" w:rsidRPr="0073323C" w:rsidRDefault="00852C76" w:rsidP="00A50FD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hyperlink r:id="rId5" w:history="1">
              <w:r w:rsidR="008349C1" w:rsidRPr="0073323C">
                <w:rPr>
                  <w:rStyle w:val="Hyperlink"/>
                  <w:rFonts w:cstheme="minorHAnsi"/>
                  <w:b/>
                  <w:color w:val="auto"/>
                  <w:sz w:val="20"/>
                  <w:szCs w:val="20"/>
                  <w:u w:val="none"/>
                </w:rPr>
                <w:t>Sound field systems</w:t>
              </w:r>
            </w:hyperlink>
          </w:p>
        </w:tc>
        <w:tc>
          <w:tcPr>
            <w:tcW w:w="2979" w:type="dxa"/>
            <w:gridSpan w:val="3"/>
          </w:tcPr>
          <w:p w:rsidR="008349C1" w:rsidRPr="0073323C" w:rsidRDefault="008349C1" w:rsidP="00A50FD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>A teacher wears a microphone, which is connected to a transmitter. In a sound field system, the sound is transmitted to speakers placed in the classroom.</w:t>
            </w:r>
          </w:p>
        </w:tc>
        <w:tc>
          <w:tcPr>
            <w:tcW w:w="1637" w:type="dxa"/>
          </w:tcPr>
          <w:p w:rsidR="008349C1" w:rsidRPr="0073323C" w:rsidRDefault="008349C1" w:rsidP="00A50FD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 xml:space="preserve">Communication Access </w:t>
            </w:r>
            <w:proofErr w:type="spellStart"/>
            <w:r w:rsidRPr="0073323C">
              <w:rPr>
                <w:rFonts w:cstheme="minorHAnsi"/>
                <w:b/>
                <w:sz w:val="20"/>
                <w:szCs w:val="20"/>
              </w:rPr>
              <w:t>Realtime</w:t>
            </w:r>
            <w:proofErr w:type="spellEnd"/>
            <w:r w:rsidRPr="0073323C">
              <w:rPr>
                <w:rFonts w:cstheme="minorHAnsi"/>
                <w:b/>
                <w:sz w:val="20"/>
                <w:szCs w:val="20"/>
              </w:rPr>
              <w:t xml:space="preserve"> Translation (</w:t>
            </w:r>
            <w:hyperlink r:id="rId6" w:history="1">
              <w:r w:rsidRPr="0073323C">
                <w:rPr>
                  <w:rStyle w:val="Hyperlink"/>
                  <w:rFonts w:cstheme="minorHAnsi"/>
                  <w:b/>
                  <w:color w:val="auto"/>
                  <w:sz w:val="20"/>
                  <w:szCs w:val="20"/>
                  <w:u w:val="none"/>
                </w:rPr>
                <w:t>CART</w:t>
              </w:r>
            </w:hyperlink>
            <w:r w:rsidRPr="0073323C">
              <w:rPr>
                <w:rFonts w:cstheme="minorHAnsi"/>
                <w:b/>
                <w:sz w:val="20"/>
                <w:szCs w:val="20"/>
              </w:rPr>
              <w:t>),</w:t>
            </w:r>
          </w:p>
        </w:tc>
        <w:tc>
          <w:tcPr>
            <w:tcW w:w="3322" w:type="dxa"/>
          </w:tcPr>
          <w:p w:rsidR="008349C1" w:rsidRPr="0073323C" w:rsidRDefault="008349C1" w:rsidP="00A50F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>A service option that involves a provider using a stenography machine (8-key machine widely used to record court proceedings) and specialized software to creat</w:t>
            </w:r>
            <w:bookmarkStart w:id="0" w:name="_GoBack"/>
            <w:bookmarkEnd w:id="0"/>
            <w:r w:rsidRPr="0073323C">
              <w:rPr>
                <w:rFonts w:cstheme="minorHAnsi"/>
                <w:sz w:val="20"/>
                <w:szCs w:val="20"/>
              </w:rPr>
              <w:t>e a real-time text display on a laptop computer or other display monitor.)</w:t>
            </w:r>
          </w:p>
        </w:tc>
      </w:tr>
      <w:tr w:rsidR="008349C1" w:rsidRPr="0073323C" w:rsidTr="00BA37FE">
        <w:trPr>
          <w:trHeight w:val="2420"/>
        </w:trPr>
        <w:tc>
          <w:tcPr>
            <w:tcW w:w="1607" w:type="dxa"/>
          </w:tcPr>
          <w:p w:rsidR="008349C1" w:rsidRPr="0073323C" w:rsidRDefault="00A50FDA" w:rsidP="00A50FD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>T</w:t>
            </w:r>
            <w:r w:rsidR="008349C1" w:rsidRPr="0073323C">
              <w:rPr>
                <w:rFonts w:cstheme="minorHAnsi"/>
                <w:b/>
                <w:sz w:val="20"/>
                <w:szCs w:val="20"/>
              </w:rPr>
              <w:t xml:space="preserve">eacher FM </w:t>
            </w:r>
            <w:r w:rsidRPr="0073323C">
              <w:rPr>
                <w:rFonts w:cstheme="minorHAnsi"/>
                <w:b/>
                <w:sz w:val="20"/>
                <w:szCs w:val="20"/>
              </w:rPr>
              <w:t>S</w:t>
            </w:r>
            <w:r w:rsidR="008349C1" w:rsidRPr="0073323C">
              <w:rPr>
                <w:rFonts w:cstheme="minorHAnsi"/>
                <w:b/>
                <w:sz w:val="20"/>
                <w:szCs w:val="20"/>
              </w:rPr>
              <w:t>ystems</w:t>
            </w:r>
          </w:p>
        </w:tc>
        <w:tc>
          <w:tcPr>
            <w:tcW w:w="2979" w:type="dxa"/>
            <w:gridSpan w:val="3"/>
          </w:tcPr>
          <w:p w:rsidR="008349C1" w:rsidRPr="0073323C" w:rsidRDefault="008349C1" w:rsidP="00A50F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 xml:space="preserve">A teacher wears a microphone, which is connected to a transmitter. FM system transmits the sound directly to a receiver that is connected to a student's </w:t>
            </w:r>
            <w:hyperlink r:id="rId7" w:history="1">
              <w:r w:rsidRPr="0073323C">
                <w:rPr>
                  <w:rStyle w:val="Hyperlink"/>
                  <w:rFonts w:cstheme="minorHAnsi"/>
                  <w:color w:val="auto"/>
                  <w:sz w:val="20"/>
                  <w:szCs w:val="20"/>
                  <w:u w:val="none"/>
                </w:rPr>
                <w:t>hearing aid</w:t>
              </w:r>
            </w:hyperlink>
            <w:r w:rsidRPr="0073323C">
              <w:rPr>
                <w:rFonts w:cstheme="minorHAnsi"/>
                <w:sz w:val="20"/>
                <w:szCs w:val="20"/>
              </w:rPr>
              <w:t xml:space="preserve">, </w:t>
            </w:r>
            <w:hyperlink r:id="rId8" w:history="1">
              <w:r w:rsidRPr="0073323C">
                <w:rPr>
                  <w:rStyle w:val="Hyperlink"/>
                  <w:rFonts w:cstheme="minorHAnsi"/>
                  <w:color w:val="auto"/>
                  <w:sz w:val="20"/>
                  <w:szCs w:val="20"/>
                  <w:u w:val="none"/>
                </w:rPr>
                <w:t>cochlear implant</w:t>
              </w:r>
            </w:hyperlink>
            <w:r w:rsidRPr="0073323C">
              <w:rPr>
                <w:rFonts w:cstheme="minorHAnsi"/>
                <w:sz w:val="20"/>
                <w:szCs w:val="20"/>
              </w:rPr>
              <w:t>, or headphones.</w:t>
            </w:r>
          </w:p>
        </w:tc>
        <w:tc>
          <w:tcPr>
            <w:tcW w:w="1637" w:type="dxa"/>
          </w:tcPr>
          <w:p w:rsidR="008349C1" w:rsidRPr="0073323C" w:rsidRDefault="0058213D" w:rsidP="00A50FD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>C-Print Services</w:t>
            </w:r>
          </w:p>
        </w:tc>
        <w:tc>
          <w:tcPr>
            <w:tcW w:w="3322" w:type="dxa"/>
          </w:tcPr>
          <w:p w:rsidR="008349C1" w:rsidRPr="0073323C" w:rsidRDefault="0058213D" w:rsidP="00A50F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 xml:space="preserve">A speech-to-text system developed at the National Technical Institute for the Deaf.  Print </w:t>
            </w:r>
            <w:proofErr w:type="spellStart"/>
            <w:r w:rsidRPr="0073323C">
              <w:rPr>
                <w:rFonts w:cstheme="minorHAnsi"/>
                <w:sz w:val="20"/>
                <w:szCs w:val="20"/>
              </w:rPr>
              <w:t>captionist</w:t>
            </w:r>
            <w:proofErr w:type="spellEnd"/>
            <w:r w:rsidRPr="0073323C">
              <w:rPr>
                <w:rFonts w:cstheme="minorHAnsi"/>
                <w:sz w:val="20"/>
                <w:szCs w:val="20"/>
              </w:rPr>
              <w:t xml:space="preserve"> produces text of the spoken information from a software application called C-Print </w:t>
            </w:r>
            <w:r w:rsidRPr="0073323C">
              <w:rPr>
                <w:rStyle w:val="Emphasis"/>
                <w:rFonts w:cstheme="minorHAnsi"/>
                <w:sz w:val="20"/>
                <w:szCs w:val="20"/>
              </w:rPr>
              <w:t xml:space="preserve">Pro, using </w:t>
            </w:r>
            <w:r w:rsidRPr="0073323C">
              <w:rPr>
                <w:rFonts w:cstheme="minorHAnsi"/>
                <w:sz w:val="20"/>
                <w:szCs w:val="20"/>
              </w:rPr>
              <w:t>text-condensing strategies and in typing using an abbreviation system.</w:t>
            </w:r>
            <w:r w:rsidRPr="0073323C">
              <w:rPr>
                <w:rStyle w:val="Emphasis"/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F06465" w:rsidRPr="0073323C" w:rsidTr="00BA37FE">
        <w:trPr>
          <w:trHeight w:val="620"/>
        </w:trPr>
        <w:tc>
          <w:tcPr>
            <w:tcW w:w="1607" w:type="dxa"/>
            <w:vMerge w:val="restart"/>
          </w:tcPr>
          <w:p w:rsidR="00F06465" w:rsidRPr="0073323C" w:rsidRDefault="00F06465" w:rsidP="00A50FD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>Hearing Aids</w:t>
            </w:r>
          </w:p>
        </w:tc>
        <w:tc>
          <w:tcPr>
            <w:tcW w:w="2979" w:type="dxa"/>
            <w:gridSpan w:val="3"/>
            <w:vMerge w:val="restart"/>
          </w:tcPr>
          <w:p w:rsidR="00F06465" w:rsidRPr="0073323C" w:rsidRDefault="00F06465" w:rsidP="00A50FD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>Battery-operated devices that can amplify and change sound.</w:t>
            </w:r>
          </w:p>
          <w:p w:rsidR="00F06465" w:rsidRPr="0073323C" w:rsidRDefault="00F06465" w:rsidP="00F0646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 xml:space="preserve">Hearing aids are assistive technology if the </w:t>
            </w:r>
            <w:hyperlink r:id="rId9" w:history="1">
              <w:r w:rsidRPr="00852C76">
                <w:rPr>
                  <w:rStyle w:val="Hyperlink"/>
                  <w:rFonts w:cstheme="minorHAnsi"/>
                  <w:color w:val="auto"/>
                  <w:sz w:val="20"/>
                  <w:szCs w:val="20"/>
                  <w:u w:val="none"/>
                </w:rPr>
                <w:t>IEP</w:t>
              </w:r>
            </w:hyperlink>
            <w:r w:rsidRPr="0073323C">
              <w:rPr>
                <w:rFonts w:cstheme="minorHAnsi"/>
                <w:sz w:val="20"/>
                <w:szCs w:val="20"/>
              </w:rPr>
              <w:t xml:space="preserve"> team determines that the hearing aid is needed by the student to receive a FAPE.</w:t>
            </w:r>
          </w:p>
        </w:tc>
        <w:tc>
          <w:tcPr>
            <w:tcW w:w="1637" w:type="dxa"/>
          </w:tcPr>
          <w:p w:rsidR="00F06465" w:rsidRPr="0073323C" w:rsidRDefault="00F06465" w:rsidP="00A50F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73323C">
              <w:rPr>
                <w:rStyle w:val="Strong"/>
                <w:rFonts w:cstheme="minorHAnsi"/>
                <w:sz w:val="20"/>
                <w:szCs w:val="20"/>
              </w:rPr>
              <w:t>TypeWell</w:t>
            </w:r>
            <w:proofErr w:type="spellEnd"/>
          </w:p>
        </w:tc>
        <w:tc>
          <w:tcPr>
            <w:tcW w:w="3322" w:type="dxa"/>
          </w:tcPr>
          <w:p w:rsidR="00F06465" w:rsidRPr="0073323C" w:rsidRDefault="00F06465" w:rsidP="00A50F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>A system for transcribing speech to text, similar to C-Print services</w:t>
            </w:r>
          </w:p>
        </w:tc>
      </w:tr>
      <w:tr w:rsidR="00F06465" w:rsidRPr="0073323C" w:rsidTr="00BA37FE">
        <w:trPr>
          <w:trHeight w:val="1594"/>
        </w:trPr>
        <w:tc>
          <w:tcPr>
            <w:tcW w:w="1607" w:type="dxa"/>
            <w:vMerge/>
          </w:tcPr>
          <w:p w:rsidR="00F06465" w:rsidRPr="0073323C" w:rsidRDefault="00F06465" w:rsidP="008349C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9" w:type="dxa"/>
            <w:gridSpan w:val="3"/>
            <w:vMerge/>
          </w:tcPr>
          <w:p w:rsidR="00F06465" w:rsidRPr="0073323C" w:rsidRDefault="00F06465" w:rsidP="008349C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7" w:type="dxa"/>
          </w:tcPr>
          <w:p w:rsidR="00F06465" w:rsidRPr="0073323C" w:rsidRDefault="00F06465">
            <w:pPr>
              <w:rPr>
                <w:rStyle w:val="Strong"/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Captioning</w:t>
            </w:r>
          </w:p>
        </w:tc>
        <w:tc>
          <w:tcPr>
            <w:tcW w:w="3322" w:type="dxa"/>
          </w:tcPr>
          <w:p w:rsidR="00F06465" w:rsidRPr="0073323C" w:rsidRDefault="00F06465" w:rsidP="00A50F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>Captions are a text display of spoken dialogue and sounds in television and movies. The Federal Communication Commission (FCC) has developed regulations for the provision of captioning in public programming.</w:t>
            </w:r>
          </w:p>
        </w:tc>
      </w:tr>
      <w:tr w:rsidR="00A50FDA" w:rsidRPr="0073323C" w:rsidTr="00327EA2">
        <w:trPr>
          <w:trHeight w:val="170"/>
        </w:trPr>
        <w:tc>
          <w:tcPr>
            <w:tcW w:w="9545" w:type="dxa"/>
            <w:gridSpan w:val="6"/>
            <w:shd w:val="clear" w:color="auto" w:fill="DAEEF3" w:themeFill="accent5" w:themeFillTint="33"/>
          </w:tcPr>
          <w:p w:rsidR="00A50FDA" w:rsidRPr="0073323C" w:rsidRDefault="00A50FDA" w:rsidP="00A50FD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3323C">
              <w:rPr>
                <w:rFonts w:cstheme="minorHAnsi"/>
                <w:b/>
                <w:sz w:val="20"/>
                <w:szCs w:val="20"/>
              </w:rPr>
              <w:t>Other options</w:t>
            </w:r>
          </w:p>
        </w:tc>
      </w:tr>
      <w:tr w:rsidR="00F06465" w:rsidRPr="0073323C" w:rsidTr="00BA37FE">
        <w:trPr>
          <w:trHeight w:val="508"/>
        </w:trPr>
        <w:tc>
          <w:tcPr>
            <w:tcW w:w="1667" w:type="dxa"/>
            <w:gridSpan w:val="2"/>
          </w:tcPr>
          <w:p w:rsidR="00F06465" w:rsidRPr="0073323C" w:rsidRDefault="00F06465" w:rsidP="00F0646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Software</w:t>
            </w:r>
          </w:p>
        </w:tc>
        <w:tc>
          <w:tcPr>
            <w:tcW w:w="2370" w:type="dxa"/>
          </w:tcPr>
          <w:p w:rsidR="00F06465" w:rsidRPr="0073323C" w:rsidRDefault="00F06465" w:rsidP="00F0646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73323C">
              <w:rPr>
                <w:rFonts w:cstheme="minorHAnsi"/>
                <w:b/>
                <w:sz w:val="20"/>
                <w:szCs w:val="20"/>
              </w:rPr>
              <w:t>Boardmaker</w:t>
            </w:r>
            <w:proofErr w:type="spellEnd"/>
            <w:r w:rsidRPr="0073323C">
              <w:rPr>
                <w:rFonts w:cstheme="minorHAnsi"/>
                <w:b/>
                <w:sz w:val="20"/>
                <w:szCs w:val="20"/>
              </w:rPr>
              <w:t xml:space="preserve"> and other such programs</w:t>
            </w:r>
          </w:p>
        </w:tc>
        <w:tc>
          <w:tcPr>
            <w:tcW w:w="5508" w:type="dxa"/>
            <w:gridSpan w:val="3"/>
          </w:tcPr>
          <w:p w:rsidR="00F06465" w:rsidRPr="0073323C" w:rsidRDefault="00F06465" w:rsidP="00F0646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  <w:lang w:val="en"/>
              </w:rPr>
              <w:t>Create print materials, like communication boards, with Picture Communication Symbols™ (PCS) and other pictures and graphics.</w:t>
            </w:r>
          </w:p>
        </w:tc>
      </w:tr>
      <w:tr w:rsidR="00A50FDA" w:rsidRPr="0073323C" w:rsidTr="00BA37FE">
        <w:trPr>
          <w:trHeight w:val="251"/>
        </w:trPr>
        <w:tc>
          <w:tcPr>
            <w:tcW w:w="1667" w:type="dxa"/>
            <w:gridSpan w:val="2"/>
            <w:vMerge w:val="restart"/>
          </w:tcPr>
          <w:p w:rsidR="00A50FDA" w:rsidRPr="0073323C" w:rsidRDefault="00A50FDA" w:rsidP="00F06465">
            <w:pPr>
              <w:spacing w:after="0"/>
              <w:rPr>
                <w:rStyle w:val="Strong"/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Communication Systems</w:t>
            </w:r>
          </w:p>
        </w:tc>
        <w:tc>
          <w:tcPr>
            <w:tcW w:w="2370" w:type="dxa"/>
          </w:tcPr>
          <w:p w:rsidR="00A50FDA" w:rsidRPr="0073323C" w:rsidRDefault="00A50FDA" w:rsidP="00F0646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Sign Language</w:t>
            </w:r>
          </w:p>
        </w:tc>
        <w:tc>
          <w:tcPr>
            <w:tcW w:w="5508" w:type="dxa"/>
            <w:gridSpan w:val="3"/>
          </w:tcPr>
          <w:p w:rsidR="00A50FDA" w:rsidRPr="0073323C" w:rsidRDefault="00BA37FE" w:rsidP="00BA37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 xml:space="preserve">A visual gestural </w:t>
            </w:r>
            <w:r w:rsidRPr="0073323C">
              <w:rPr>
                <w:rFonts w:cstheme="minorHAnsi"/>
                <w:i/>
                <w:iCs/>
                <w:sz w:val="20"/>
                <w:szCs w:val="20"/>
              </w:rPr>
              <w:t>language</w:t>
            </w:r>
            <w:r w:rsidRPr="0073323C">
              <w:rPr>
                <w:rFonts w:cstheme="minorHAnsi"/>
                <w:sz w:val="20"/>
                <w:szCs w:val="20"/>
              </w:rPr>
              <w:t xml:space="preserve"> that is expressed through the hands and face and is perceived through the eyes.</w:t>
            </w:r>
          </w:p>
        </w:tc>
      </w:tr>
      <w:tr w:rsidR="00A50FDA" w:rsidRPr="0073323C" w:rsidTr="00BA37FE">
        <w:trPr>
          <w:trHeight w:val="341"/>
        </w:trPr>
        <w:tc>
          <w:tcPr>
            <w:tcW w:w="1667" w:type="dxa"/>
            <w:gridSpan w:val="2"/>
            <w:vMerge/>
          </w:tcPr>
          <w:p w:rsidR="00A50FDA" w:rsidRPr="0073323C" w:rsidRDefault="00A50FDA" w:rsidP="00F06465">
            <w:pPr>
              <w:spacing w:after="0"/>
              <w:rPr>
                <w:rStyle w:val="Strong"/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</w:tcPr>
          <w:p w:rsidR="00A50FDA" w:rsidRPr="0073323C" w:rsidRDefault="00F06465" w:rsidP="00F06465">
            <w:pPr>
              <w:spacing w:after="0" w:line="240" w:lineRule="auto"/>
              <w:rPr>
                <w:rStyle w:val="Strong"/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Auditory-Verbal</w:t>
            </w:r>
          </w:p>
        </w:tc>
        <w:tc>
          <w:tcPr>
            <w:tcW w:w="5508" w:type="dxa"/>
            <w:gridSpan w:val="3"/>
          </w:tcPr>
          <w:p w:rsidR="00A50FDA" w:rsidRPr="0073323C" w:rsidRDefault="00BA37FE" w:rsidP="00BA37F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>With the use of hearing aids or a cochlear implant, HI children can learn to listen and understand spoken language in order to communicate through speech.</w:t>
            </w:r>
          </w:p>
        </w:tc>
      </w:tr>
      <w:tr w:rsidR="00A50FDA" w:rsidRPr="0073323C" w:rsidTr="00BA37FE">
        <w:trPr>
          <w:trHeight w:val="250"/>
        </w:trPr>
        <w:tc>
          <w:tcPr>
            <w:tcW w:w="1667" w:type="dxa"/>
            <w:gridSpan w:val="2"/>
            <w:vMerge/>
          </w:tcPr>
          <w:p w:rsidR="00A50FDA" w:rsidRPr="0073323C" w:rsidRDefault="00A50FDA" w:rsidP="00F06465">
            <w:pPr>
              <w:spacing w:after="0"/>
              <w:rPr>
                <w:rStyle w:val="Strong"/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</w:tcPr>
          <w:p w:rsidR="00A50FDA" w:rsidRPr="0073323C" w:rsidRDefault="00F06465" w:rsidP="00F06465">
            <w:pPr>
              <w:spacing w:after="0"/>
              <w:rPr>
                <w:rStyle w:val="Strong"/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Cued Speech</w:t>
            </w:r>
          </w:p>
        </w:tc>
        <w:tc>
          <w:tcPr>
            <w:tcW w:w="5508" w:type="dxa"/>
            <w:gridSpan w:val="3"/>
          </w:tcPr>
          <w:p w:rsidR="00A50FDA" w:rsidRPr="0073323C" w:rsidRDefault="00BA37FE" w:rsidP="00F0646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>A visual communication system — mouth movements of speech combine with “cues” to make all the sounds (phonemes) of spoken language look different.</w:t>
            </w:r>
          </w:p>
        </w:tc>
      </w:tr>
      <w:tr w:rsidR="00A50FDA" w:rsidRPr="0073323C" w:rsidTr="0073323C">
        <w:trPr>
          <w:trHeight w:val="1394"/>
        </w:trPr>
        <w:tc>
          <w:tcPr>
            <w:tcW w:w="1667" w:type="dxa"/>
            <w:gridSpan w:val="2"/>
            <w:vMerge/>
          </w:tcPr>
          <w:p w:rsidR="00A50FDA" w:rsidRPr="0073323C" w:rsidRDefault="00A50FDA" w:rsidP="00F06465">
            <w:pPr>
              <w:spacing w:after="0"/>
              <w:rPr>
                <w:rStyle w:val="Strong"/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</w:tcPr>
          <w:p w:rsidR="00A50FDA" w:rsidRPr="0073323C" w:rsidRDefault="00F06465" w:rsidP="0073323C">
            <w:pPr>
              <w:spacing w:after="0" w:line="240" w:lineRule="auto"/>
              <w:rPr>
                <w:rStyle w:val="Strong"/>
                <w:rFonts w:cstheme="minorHAnsi"/>
                <w:sz w:val="20"/>
                <w:szCs w:val="20"/>
              </w:rPr>
            </w:pPr>
            <w:r w:rsidRPr="0073323C">
              <w:rPr>
                <w:rStyle w:val="Strong"/>
                <w:rFonts w:cstheme="minorHAnsi"/>
                <w:sz w:val="20"/>
                <w:szCs w:val="20"/>
              </w:rPr>
              <w:t>Simultaneous Communication</w:t>
            </w:r>
          </w:p>
        </w:tc>
        <w:tc>
          <w:tcPr>
            <w:tcW w:w="5508" w:type="dxa"/>
            <w:gridSpan w:val="3"/>
          </w:tcPr>
          <w:p w:rsidR="00A50FDA" w:rsidRPr="0073323C" w:rsidRDefault="0073323C" w:rsidP="0073323C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73323C">
              <w:rPr>
                <w:rFonts w:cstheme="minorHAnsi"/>
                <w:sz w:val="20"/>
                <w:szCs w:val="20"/>
              </w:rPr>
              <w:t>An educational philosophy that uses spoken language and sign language simultaneously.  Uses an English-based sign language system which can include speech, speech reading, finger spelling, natural gestures and the use of residual hearing.</w:t>
            </w:r>
          </w:p>
        </w:tc>
      </w:tr>
    </w:tbl>
    <w:p w:rsidR="0073323C" w:rsidRDefault="0073323C" w:rsidP="0073323C"/>
    <w:p w:rsidR="0073323C" w:rsidRDefault="0073323C" w:rsidP="0073323C">
      <w:r>
        <w:t xml:space="preserve"> </w:t>
      </w:r>
    </w:p>
    <w:p w:rsidR="0073323C" w:rsidRDefault="0073323C"/>
    <w:sectPr w:rsidR="0073323C" w:rsidSect="00A50FDA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9C1"/>
    <w:rsid w:val="00327EA2"/>
    <w:rsid w:val="0058213D"/>
    <w:rsid w:val="006372C4"/>
    <w:rsid w:val="0073323C"/>
    <w:rsid w:val="008349C1"/>
    <w:rsid w:val="00852C76"/>
    <w:rsid w:val="00A50FDA"/>
    <w:rsid w:val="00BA37FE"/>
    <w:rsid w:val="00DD37EB"/>
    <w:rsid w:val="00F0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49C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349C1"/>
    <w:rPr>
      <w:b/>
      <w:bCs/>
    </w:rPr>
  </w:style>
  <w:style w:type="character" w:styleId="Emphasis">
    <w:name w:val="Emphasis"/>
    <w:basedOn w:val="DefaultParagraphFont"/>
    <w:uiPriority w:val="20"/>
    <w:qFormat/>
    <w:rsid w:val="005821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49C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349C1"/>
    <w:rPr>
      <w:b/>
      <w:bCs/>
    </w:rPr>
  </w:style>
  <w:style w:type="character" w:styleId="Emphasis">
    <w:name w:val="Emphasis"/>
    <w:basedOn w:val="DefaultParagraphFont"/>
    <w:uiPriority w:val="20"/>
    <w:qFormat/>
    <w:rsid w:val="005821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16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7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8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517400">
                                      <w:marLeft w:val="0"/>
                                      <w:marRight w:val="30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81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604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384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262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9699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75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561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2410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3</cp:revision>
  <dcterms:created xsi:type="dcterms:W3CDTF">2013-01-17T18:47:00Z</dcterms:created>
  <dcterms:modified xsi:type="dcterms:W3CDTF">2013-01-17T23:32:00Z</dcterms:modified>
</cp:coreProperties>
</file>